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附件</w:t>
      </w:r>
      <w:r>
        <w:rPr>
          <w:rFonts w:hint="eastAsia" w:ascii="方正黑体_GBK" w:eastAsia="方正黑体_GBK"/>
          <w:color w:val="000000"/>
          <w:szCs w:val="32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技术等级考评</w:t>
      </w:r>
      <w:r>
        <w:rPr>
          <w:rFonts w:eastAsia="方正小标宋_GBK"/>
          <w:color w:val="000000"/>
          <w:sz w:val="44"/>
          <w:szCs w:val="44"/>
        </w:rPr>
        <w:t>申报单位综合评价表</w:t>
      </w:r>
    </w:p>
    <w:p>
      <w:pPr>
        <w:adjustRightInd w:val="0"/>
        <w:snapToGrid w:val="0"/>
        <w:jc w:val="left"/>
        <w:rPr>
          <w:color w:val="000000"/>
          <w:sz w:val="24"/>
        </w:rPr>
      </w:pPr>
      <w:r>
        <w:rPr>
          <w:color w:val="000000"/>
          <w:sz w:val="24"/>
        </w:rPr>
        <w:t>申报人姓名：             负责人签名：          工作单位（公章）：</w:t>
      </w:r>
    </w:p>
    <w:tbl>
      <w:tblPr>
        <w:tblStyle w:val="5"/>
        <w:tblW w:w="95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60"/>
        <w:gridCol w:w="1580"/>
        <w:gridCol w:w="540"/>
        <w:gridCol w:w="720"/>
        <w:gridCol w:w="720"/>
        <w:gridCol w:w="720"/>
        <w:gridCol w:w="720"/>
        <w:gridCol w:w="2200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项 目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评定点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（要素）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值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等   级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评定标准与办法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评定分值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2级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1级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日常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30"/>
                <w:sz w:val="24"/>
              </w:rPr>
              <w:t>（40分）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职业道德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4级为最高级（10分），1级为最低级（4分）逐级递减2分。按照工作表现分为优、良、合格、差评定相应等级。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履行职责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诚实守信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主动协作性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潜在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创新能力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按能力素质强、较强、一般、差评定相应等级。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学习理解能力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业务素质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传授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技艺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传授绝技绝招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按培训效果分为显著、好、一般、差评定相应等级。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9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编写培训资料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操作示范教学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综 合 评 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3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30"/>
                <w:sz w:val="24"/>
              </w:rPr>
              <w:t>100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------</w:t>
            </w:r>
          </w:p>
        </w:tc>
        <w:tc>
          <w:tcPr>
            <w:tcW w:w="220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综合上述各项评定结果，综合评定等级和分值。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240" w:lineRule="exact"/>
        <w:rPr>
          <w:rFonts w:hint="eastAsia"/>
          <w:color w:val="000000"/>
          <w:sz w:val="24"/>
        </w:rPr>
      </w:pPr>
    </w:p>
    <w:p>
      <w:pPr>
        <w:adjustRightInd w:val="0"/>
        <w:snapToGrid w:val="0"/>
        <w:spacing w:line="240" w:lineRule="exact"/>
        <w:rPr>
          <w:color w:val="000000"/>
          <w:sz w:val="24"/>
        </w:rPr>
      </w:pPr>
      <w:r>
        <w:rPr>
          <w:rFonts w:hint="eastAsia" w:ascii="方正黑体_GBK" w:eastAsia="方正黑体_GBK"/>
          <w:color w:val="000000"/>
          <w:sz w:val="24"/>
        </w:rPr>
        <w:t>注：</w:t>
      </w:r>
      <w:r>
        <w:rPr>
          <w:color w:val="000000"/>
          <w:sz w:val="24"/>
        </w:rPr>
        <w:t>1、此表由单位组织相关人员进行评定；</w:t>
      </w:r>
    </w:p>
    <w:p>
      <w:pPr>
        <w:adjustRightInd w:val="0"/>
        <w:snapToGrid w:val="0"/>
        <w:spacing w:line="24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2、按确定的评定等级在相应等级下的空格内画“√”；</w:t>
      </w:r>
    </w:p>
    <w:p>
      <w:pPr>
        <w:spacing w:line="240" w:lineRule="exact"/>
        <w:ind w:firstLine="480" w:firstLineChars="200"/>
      </w:pPr>
      <w:r>
        <w:rPr>
          <w:color w:val="000000"/>
          <w:sz w:val="24"/>
        </w:rPr>
        <w:t>3、按评定等级计算评定分值。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eastAsia="宋体"/>
        <w:sz w:val="28"/>
        <w:szCs w:val="28"/>
      </w:rPr>
      <w:fldChar w:fldCharType="begin"/>
    </w:r>
    <w:r>
      <w:rPr>
        <w:rStyle w:val="4"/>
        <w:rFonts w:eastAsia="宋体"/>
        <w:sz w:val="28"/>
        <w:szCs w:val="28"/>
      </w:rPr>
      <w:instrText xml:space="preserve">PAGE  </w:instrText>
    </w:r>
    <w:r>
      <w:rPr>
        <w:rStyle w:val="4"/>
        <w:rFonts w:eastAsia="宋体"/>
        <w:sz w:val="28"/>
        <w:szCs w:val="28"/>
      </w:rPr>
      <w:fldChar w:fldCharType="separate"/>
    </w:r>
    <w:r>
      <w:rPr>
        <w:rStyle w:val="4"/>
        <w:rFonts w:eastAsia="宋体"/>
        <w:sz w:val="28"/>
        <w:szCs w:val="28"/>
      </w:rPr>
      <w:t>1</w:t>
    </w:r>
    <w:r>
      <w:rPr>
        <w:rStyle w:val="4"/>
        <w:rFonts w:eastAsia="宋体"/>
        <w:sz w:val="28"/>
        <w:szCs w:val="28"/>
      </w:rPr>
      <w:fldChar w:fldCharType="end"/>
    </w:r>
    <w:r>
      <w:rPr>
        <w:rStyle w:val="4"/>
        <w:rFonts w:eastAsia="宋体"/>
        <w:sz w:val="28"/>
        <w:szCs w:val="28"/>
      </w:rPr>
      <w:t xml:space="preserve"> </w:t>
    </w:r>
    <w:r>
      <w:rPr>
        <w:rStyle w:val="4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2020-07-08T01:52:37Z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